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9642" w14:textId="60D6C2C4" w:rsidR="00055EB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FF0000"/>
          <w:sz w:val="24"/>
          <w:szCs w:val="24"/>
        </w:rPr>
        <w:t xml:space="preserve">Antes de iniciar cada seção exclua </w:t>
      </w:r>
      <w:r w:rsidR="00710E93">
        <w:rPr>
          <w:rFonts w:ascii="Arial" w:eastAsia="Arial" w:hAnsi="Arial" w:cs="Arial"/>
          <w:color w:val="FF0000"/>
          <w:sz w:val="24"/>
          <w:szCs w:val="24"/>
        </w:rPr>
        <w:t xml:space="preserve">esta linha e </w:t>
      </w:r>
      <w:r>
        <w:rPr>
          <w:rFonts w:ascii="Arial" w:eastAsia="Arial" w:hAnsi="Arial" w:cs="Arial"/>
          <w:color w:val="FF0000"/>
          <w:sz w:val="24"/>
          <w:szCs w:val="24"/>
        </w:rPr>
        <w:t>o texto que está</w:t>
      </w:r>
      <w:r w:rsidR="008D0A87">
        <w:rPr>
          <w:rFonts w:ascii="Arial" w:eastAsia="Arial" w:hAnsi="Arial" w:cs="Arial"/>
          <w:color w:val="FF0000"/>
          <w:sz w:val="24"/>
          <w:szCs w:val="24"/>
        </w:rPr>
        <w:t xml:space="preserve"> em vermelho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abaixo</w:t>
      </w:r>
      <w:r w:rsidR="00710E93">
        <w:rPr>
          <w:rFonts w:ascii="Arial" w:eastAsia="Arial" w:hAnsi="Arial" w:cs="Arial"/>
          <w:color w:val="FF0000"/>
          <w:sz w:val="24"/>
          <w:szCs w:val="24"/>
        </w:rPr>
        <w:t>.</w:t>
      </w:r>
      <w:r w:rsidR="008D0A87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710E93">
        <w:rPr>
          <w:rFonts w:ascii="Arial" w:eastAsia="Arial" w:hAnsi="Arial" w:cs="Arial"/>
          <w:color w:val="FF0000"/>
          <w:sz w:val="24"/>
          <w:szCs w:val="24"/>
        </w:rPr>
        <w:t xml:space="preserve">No total, deve ter um limite </w:t>
      </w:r>
      <w:r w:rsidR="00710E93" w:rsidRPr="00710E93">
        <w:rPr>
          <w:rFonts w:ascii="Arial" w:eastAsia="Arial" w:hAnsi="Arial" w:cs="Arial"/>
          <w:b/>
          <w:bCs/>
          <w:color w:val="FF0000"/>
          <w:sz w:val="24"/>
          <w:szCs w:val="24"/>
        </w:rPr>
        <w:t>mínimo de 3 páginas</w:t>
      </w:r>
      <w:r w:rsidR="00710E93">
        <w:rPr>
          <w:rFonts w:ascii="Arial" w:eastAsia="Arial" w:hAnsi="Arial" w:cs="Arial"/>
          <w:color w:val="FF0000"/>
          <w:sz w:val="24"/>
          <w:szCs w:val="24"/>
        </w:rPr>
        <w:t xml:space="preserve"> e </w:t>
      </w:r>
      <w:r w:rsidR="00710E93" w:rsidRPr="00710E93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máximo de </w:t>
      </w:r>
      <w:r w:rsidR="00C11341">
        <w:rPr>
          <w:rFonts w:ascii="Arial" w:eastAsia="Arial" w:hAnsi="Arial" w:cs="Arial"/>
          <w:b/>
          <w:bCs/>
          <w:color w:val="FF0000"/>
          <w:sz w:val="24"/>
          <w:szCs w:val="24"/>
        </w:rPr>
        <w:t>7</w:t>
      </w:r>
      <w:r w:rsidR="00710E93" w:rsidRPr="00710E93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páginas</w:t>
      </w:r>
      <w:r w:rsidR="00710E93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20F67DBD" w14:textId="72C21909" w:rsidR="00055EB7" w:rsidRDefault="00DC35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DO CASO</w:t>
      </w:r>
    </w:p>
    <w:p w14:paraId="2B427E7F" w14:textId="58210967" w:rsidR="00055EB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t>Não inclua "relato de caso" no título. Mantenha o título clínico, direto e com seriedade.</w:t>
      </w:r>
    </w:p>
    <w:p w14:paraId="28B011D5" w14:textId="744FA00F" w:rsidR="00B02377" w:rsidRDefault="00B02377" w:rsidP="00B023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EM INGLÊS</w:t>
      </w:r>
    </w:p>
    <w:p w14:paraId="7741F8D9" w14:textId="77777777" w:rsidR="00055EB7" w:rsidRDefault="00DC35EC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38F495EB" w14:textId="0E3D308D" w:rsidR="00055EB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t>Use no máximo 150 palavras resumindo a apresentação e o resultado do caso. Precisamos de uma boa amostra do seu texto.</w:t>
      </w:r>
    </w:p>
    <w:p w14:paraId="36A56F06" w14:textId="78A1184A" w:rsidR="00BA43CE" w:rsidRPr="00BA43CE" w:rsidRDefault="00BA43CE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A43CE">
        <w:rPr>
          <w:rFonts w:ascii="Arial" w:eastAsia="Arial" w:hAnsi="Arial" w:cs="Arial"/>
          <w:b/>
          <w:sz w:val="24"/>
          <w:szCs w:val="24"/>
        </w:rPr>
        <w:t xml:space="preserve">PALAVRAS-CHAVE: </w:t>
      </w:r>
    </w:p>
    <w:p w14:paraId="0B86BEC4" w14:textId="01D06A83" w:rsidR="00BA43CE" w:rsidRPr="008D0A87" w:rsidRDefault="00BA43CE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Entre 3 e 5, 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Seguindo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 xml:space="preserve"> o </w:t>
      </w:r>
      <w:hyperlink r:id="rId7" w:history="1">
        <w:r w:rsidRPr="00BA43CE">
          <w:rPr>
            <w:rStyle w:val="Hyperlink"/>
            <w:rFonts w:ascii="Arial" w:eastAsia="Arial" w:hAnsi="Arial" w:cs="Arial"/>
            <w:sz w:val="24"/>
            <w:szCs w:val="24"/>
          </w:rPr>
          <w:t>DECS/</w:t>
        </w:r>
        <w:proofErr w:type="spellStart"/>
        <w:r w:rsidRPr="00BA43CE">
          <w:rPr>
            <w:rStyle w:val="Hyperlink"/>
            <w:rFonts w:ascii="Arial" w:eastAsia="Arial" w:hAnsi="Arial" w:cs="Arial"/>
            <w:sz w:val="24"/>
            <w:szCs w:val="24"/>
          </w:rPr>
          <w:t>MeSH</w:t>
        </w:r>
        <w:proofErr w:type="spellEnd"/>
      </w:hyperlink>
    </w:p>
    <w:p w14:paraId="1A28203B" w14:textId="5C587A14" w:rsidR="00055EB7" w:rsidRDefault="00DC35EC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ABSTRACT</w:t>
      </w:r>
      <w:r w:rsidR="00710E93">
        <w:rPr>
          <w:rFonts w:ascii="Arial" w:eastAsia="Arial" w:hAnsi="Arial" w:cs="Arial"/>
          <w:b/>
          <w:sz w:val="24"/>
          <w:szCs w:val="24"/>
        </w:rPr>
        <w:t xml:space="preserve"> / RESUMEN</w:t>
      </w:r>
    </w:p>
    <w:p w14:paraId="10693255" w14:textId="299A7384" w:rsidR="00055EB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t xml:space="preserve">Transcreva seu resumo em inglês </w:t>
      </w:r>
      <w:r w:rsidR="00C621AB">
        <w:rPr>
          <w:rFonts w:ascii="Arial" w:eastAsia="Arial" w:hAnsi="Arial" w:cs="Arial"/>
          <w:color w:val="FF0000"/>
          <w:sz w:val="24"/>
          <w:szCs w:val="24"/>
        </w:rPr>
        <w:t>ou</w:t>
      </w:r>
      <w:r w:rsidRPr="008D0A87">
        <w:rPr>
          <w:rFonts w:ascii="Arial" w:eastAsia="Arial" w:hAnsi="Arial" w:cs="Arial"/>
          <w:color w:val="FF0000"/>
          <w:sz w:val="24"/>
          <w:szCs w:val="24"/>
        </w:rPr>
        <w:t xml:space="preserve"> espanhol</w:t>
      </w:r>
    </w:p>
    <w:p w14:paraId="3C42FFCD" w14:textId="2AB98F8E" w:rsidR="00BA43CE" w:rsidRPr="00BA43CE" w:rsidRDefault="00BA43CE" w:rsidP="00BA43CE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KEYWORDS</w:t>
      </w:r>
      <w:r w:rsidRPr="00BA43CE">
        <w:rPr>
          <w:rFonts w:ascii="Arial" w:eastAsia="Arial" w:hAnsi="Arial" w:cs="Arial"/>
          <w:b/>
          <w:sz w:val="24"/>
          <w:szCs w:val="24"/>
        </w:rPr>
        <w:t xml:space="preserve">: </w:t>
      </w:r>
    </w:p>
    <w:p w14:paraId="79B1FCFA" w14:textId="2BC4FD0D" w:rsidR="00BA43CE" w:rsidRPr="008D0A87" w:rsidRDefault="00BA43CE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Entre 3 e 5, 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Seguindo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 xml:space="preserve"> o </w:t>
      </w:r>
      <w:hyperlink r:id="rId8" w:history="1">
        <w:r w:rsidRPr="00BA43CE">
          <w:rPr>
            <w:rStyle w:val="Hyperlink"/>
            <w:rFonts w:ascii="Arial" w:eastAsia="Arial" w:hAnsi="Arial" w:cs="Arial"/>
            <w:sz w:val="24"/>
            <w:szCs w:val="24"/>
          </w:rPr>
          <w:t>DECS/</w:t>
        </w:r>
        <w:proofErr w:type="spellStart"/>
        <w:r w:rsidRPr="00BA43CE">
          <w:rPr>
            <w:rStyle w:val="Hyperlink"/>
            <w:rFonts w:ascii="Arial" w:eastAsia="Arial" w:hAnsi="Arial" w:cs="Arial"/>
            <w:sz w:val="24"/>
            <w:szCs w:val="24"/>
          </w:rPr>
          <w:t>MeSH</w:t>
        </w:r>
        <w:proofErr w:type="spellEnd"/>
      </w:hyperlink>
    </w:p>
    <w:p w14:paraId="2EBC9184" w14:textId="77777777" w:rsidR="00055EB7" w:rsidRDefault="00DC35EC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CONTEXTO</w:t>
      </w:r>
    </w:p>
    <w:p w14:paraId="132735FE" w14:textId="77777777" w:rsidR="00055EB7" w:rsidRPr="008D0A8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t xml:space="preserve">Por que você acha que esse caso é importante? Por que vale a pena ser escrito um artigo sobre isso? Este é um problema de saúde prevalente ou relevante? </w:t>
      </w:r>
    </w:p>
    <w:p w14:paraId="624F1E39" w14:textId="14403CC5" w:rsidR="00055EB7" w:rsidRDefault="00DC35EC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APRESENTAÇÃO D</w:t>
      </w:r>
      <w:r w:rsidR="00710E93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CASO</w:t>
      </w:r>
    </w:p>
    <w:p w14:paraId="10475F74" w14:textId="1EA9DFA8" w:rsidR="00055EB7" w:rsidRPr="008D0A87" w:rsidRDefault="003A367A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Incluir avaliação e aprovação pelo comitê de ética com o número do parecer de aprovação. </w:t>
      </w:r>
      <w:r w:rsidR="00DC35EC" w:rsidRPr="008D0A87">
        <w:rPr>
          <w:rFonts w:ascii="Arial" w:eastAsia="Arial" w:hAnsi="Arial" w:cs="Arial"/>
          <w:color w:val="FF0000"/>
          <w:sz w:val="24"/>
          <w:szCs w:val="24"/>
        </w:rPr>
        <w:t>Dê um relato abrangente das características de apresentação, incluindo o histórico médico/social/familiar. Esta é a história do paciente – mantenha o sigilo. Como eles se apresentaram? Qual é a história relevante? Explique suas descobertas e como elas influenciaram suas decisões. Não utilize abreviaturas para doenças ou investigações e não utilize as iniciais do paciente para evitar identificá-lo.</w:t>
      </w:r>
    </w:p>
    <w:p w14:paraId="1D25AA74" w14:textId="77777777" w:rsidR="00055EB7" w:rsidRDefault="00DC35EC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COMPLEMENTARES (opcional)</w:t>
      </w:r>
    </w:p>
    <w:p w14:paraId="4908D84A" w14:textId="77777777" w:rsidR="00055EB7" w:rsidRPr="008D0A8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lastRenderedPageBreak/>
        <w:t>Dados que criam um contexto são relevantes. Dados cruciais para as decisões devem ser discutidas na íntegra. Escolha imagens e vídeos apropriados para ilustrar seu ponto (manter a confidencialidade do paciente). Caso opte por um vídeo, você poderá adicionar o link para um serviço de vídeos acompanhado ou não de código QR.</w:t>
      </w:r>
    </w:p>
    <w:p w14:paraId="735E78E7" w14:textId="77777777" w:rsidR="00055EB7" w:rsidRDefault="00DC35EC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DIAGNÓSTICO DIFERENCIAL (Se for relevante)</w:t>
      </w:r>
    </w:p>
    <w:p w14:paraId="0A5136F3" w14:textId="77777777" w:rsidR="00055EB7" w:rsidRPr="008D0A8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t xml:space="preserve">Jamais liste diagnósticos. O importante é entender como o diagnóstico final foi alcançado. Esta é muitas vezes a seção mais importante e precisa ser substancialmente discutida. </w:t>
      </w:r>
    </w:p>
    <w:p w14:paraId="68B5B3A9" w14:textId="77777777" w:rsidR="00055EB7" w:rsidRPr="008D0A8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t>Todos os diagnósticos de trabalho precisam ser comprovados.</w:t>
      </w:r>
    </w:p>
    <w:p w14:paraId="1DBA3AC1" w14:textId="77777777" w:rsidR="00055EB7" w:rsidRDefault="00DC35EC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TRATAMENTO (Se for relevante)</w:t>
      </w:r>
    </w:p>
    <w:p w14:paraId="0C6CC839" w14:textId="77777777" w:rsidR="00055EB7" w:rsidRDefault="00DC35EC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 E ACOMPANHAMENTO</w:t>
      </w:r>
    </w:p>
    <w:p w14:paraId="4449D879" w14:textId="77777777" w:rsidR="00055EB7" w:rsidRPr="008D0A8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t>Inclua sempre dados de acompanhamento quando possível; isso dá aos leitores uma compreensão clara do resultado. O período de seguimento deve ser definido.</w:t>
      </w:r>
    </w:p>
    <w:p w14:paraId="60026269" w14:textId="77777777" w:rsidR="00055EB7" w:rsidRDefault="00DC35EC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DISCUSSÃO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68648C9" w14:textId="77777777" w:rsidR="00055EB7" w:rsidRPr="008D0A8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t>Inclua uma revisão muito breve de casos publicados semelhantes. Esta é a oportunidade de descrever mecanismos de patologia/lesão, diretrizes e sua relevância, vias diagnósticas (usar diagramas, se quiser) e os pontos de interesse do caso. Um breve resumo das diretrizes clínicas relevantes é importante. Você teve que abrir uma exceção ou adaptar as diretrizes? Por favor, informe se o paciente morreu. Inclua cuidados farmacológicos e não farmacológicos, por exemplo, cirurgia, fisioterapia, cuidados de suporte. Além disso, explique como as opções terapêuticas foram hierarquizadas no seu relato.</w:t>
      </w:r>
    </w:p>
    <w:p w14:paraId="70A65691" w14:textId="77777777" w:rsidR="00055EB7" w:rsidRDefault="00DC35EC">
      <w:pPr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3853F37C" w14:textId="702FA6D6" w:rsidR="00055EB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t>Inclua apenas referências relevantes, incluindo diretrizes, no modelo ABNT. Se possível, utilize um gerenciador de referências (Zotero, Mendeley, EndNote, CrossRef etc).</w:t>
      </w:r>
    </w:p>
    <w:p w14:paraId="6F20596C" w14:textId="72CEEF6D" w:rsidR="008637E1" w:rsidRPr="008D0A87" w:rsidRDefault="008637E1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lastRenderedPageBreak/>
        <w:t xml:space="preserve">No caso de dúvidas, existem sites e wikis para consulta. Um recomendado é o </w:t>
      </w:r>
      <w:hyperlink r:id="rId9" w:history="1">
        <w:r w:rsidRPr="009A12B4">
          <w:rPr>
            <w:rStyle w:val="Hyperlink"/>
            <w:rFonts w:ascii="Arial" w:eastAsia="Arial" w:hAnsi="Arial" w:cs="Arial"/>
            <w:color w:val="365F91" w:themeColor="accent1" w:themeShade="BF"/>
            <w:sz w:val="24"/>
            <w:szCs w:val="24"/>
          </w:rPr>
          <w:t>Wiki da ESPM</w:t>
        </w:r>
      </w:hyperlink>
      <w:r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30B4C307" w14:textId="77777777" w:rsidR="00055EB7" w:rsidRPr="008D0A87" w:rsidRDefault="00DC35EC">
      <w:pPr>
        <w:spacing w:after="12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8D0A87">
        <w:rPr>
          <w:rFonts w:ascii="Arial" w:eastAsia="Arial" w:hAnsi="Arial" w:cs="Arial"/>
          <w:color w:val="FF0000"/>
          <w:sz w:val="24"/>
          <w:szCs w:val="24"/>
        </w:rPr>
        <w:t xml:space="preserve">Algumas orientações sobre </w:t>
      </w:r>
      <w:hyperlink r:id="rId10">
        <w:r w:rsidRPr="009A12B4">
          <w:rPr>
            <w:rFonts w:ascii="Arial" w:eastAsia="Arial" w:hAnsi="Arial" w:cs="Arial"/>
            <w:color w:val="365F91" w:themeColor="accent1" w:themeShade="BF"/>
            <w:sz w:val="24"/>
            <w:szCs w:val="24"/>
            <w:u w:val="single"/>
          </w:rPr>
          <w:t>Como preparar um relato de caso</w:t>
        </w:r>
      </w:hyperlink>
      <w:r w:rsidRPr="008D0A87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21AA9F6A" w14:textId="77777777" w:rsidR="00055EB7" w:rsidRDefault="00055EB7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B25E01" w14:textId="77777777" w:rsidR="00055EB7" w:rsidRDefault="00055EB7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055EB7">
      <w:head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1F2B" w14:textId="77777777" w:rsidR="004D2B4B" w:rsidRDefault="004D2B4B" w:rsidP="00710E93">
      <w:pPr>
        <w:spacing w:after="0" w:line="240" w:lineRule="auto"/>
      </w:pPr>
      <w:r>
        <w:separator/>
      </w:r>
    </w:p>
  </w:endnote>
  <w:endnote w:type="continuationSeparator" w:id="0">
    <w:p w14:paraId="16077C1A" w14:textId="77777777" w:rsidR="004D2B4B" w:rsidRDefault="004D2B4B" w:rsidP="0071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CA7D" w14:textId="77777777" w:rsidR="004D2B4B" w:rsidRDefault="004D2B4B" w:rsidP="00710E93">
      <w:pPr>
        <w:spacing w:after="0" w:line="240" w:lineRule="auto"/>
      </w:pPr>
      <w:r>
        <w:separator/>
      </w:r>
    </w:p>
  </w:footnote>
  <w:footnote w:type="continuationSeparator" w:id="0">
    <w:p w14:paraId="5FD62D2D" w14:textId="77777777" w:rsidR="004D2B4B" w:rsidRDefault="004D2B4B" w:rsidP="0071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92BF" w14:textId="615DA62D" w:rsidR="00710E93" w:rsidRDefault="00710E93" w:rsidP="00710E93">
    <w:pPr>
      <w:pStyle w:val="Cabealho"/>
      <w:jc w:val="center"/>
    </w:pPr>
    <w:r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60BCEBE1" wp14:editId="4DEF9185">
          <wp:extent cx="1394460" cy="1394460"/>
          <wp:effectExtent l="0" t="0" r="0" b="0"/>
          <wp:docPr id="1" name="image1.png" descr="Set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t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4728" cy="1394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CE3"/>
    <w:multiLevelType w:val="multilevel"/>
    <w:tmpl w:val="1BDE8D6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2795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B7"/>
    <w:rsid w:val="00055EB7"/>
    <w:rsid w:val="002A3320"/>
    <w:rsid w:val="0030037A"/>
    <w:rsid w:val="003A367A"/>
    <w:rsid w:val="0041441E"/>
    <w:rsid w:val="00470553"/>
    <w:rsid w:val="004D2B4B"/>
    <w:rsid w:val="00566D2F"/>
    <w:rsid w:val="006B5393"/>
    <w:rsid w:val="006C730C"/>
    <w:rsid w:val="00710E93"/>
    <w:rsid w:val="008637E1"/>
    <w:rsid w:val="008D0A87"/>
    <w:rsid w:val="009168DA"/>
    <w:rsid w:val="009A12B4"/>
    <w:rsid w:val="00B02377"/>
    <w:rsid w:val="00B231D2"/>
    <w:rsid w:val="00BA43CE"/>
    <w:rsid w:val="00C11341"/>
    <w:rsid w:val="00C621AB"/>
    <w:rsid w:val="00DC35EC"/>
    <w:rsid w:val="00E16D55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B63A"/>
  <w15:docId w15:val="{F7785680-4A96-4E00-B8F6-886707FC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3C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10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E93"/>
  </w:style>
  <w:style w:type="paragraph" w:styleId="Rodap">
    <w:name w:val="footer"/>
    <w:basedOn w:val="Normal"/>
    <w:link w:val="RodapChar"/>
    <w:uiPriority w:val="99"/>
    <w:unhideWhenUsed/>
    <w:rsid w:val="00710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E93"/>
  </w:style>
  <w:style w:type="character" w:styleId="Hyperlink">
    <w:name w:val="Hyperlink"/>
    <w:basedOn w:val="Fontepargpadro"/>
    <w:uiPriority w:val="99"/>
    <w:unhideWhenUsed/>
    <w:rsid w:val="008637E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3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cs.bvsalud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evistas.unifoa.edu.br/index.php/cadernos/article/view/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s-abnt.espm.br/index.php?title=Normas_para_Apresenta&#231;&#227;o_de_Trabalhos_Acad&#234;mic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Julio Cesar Soares Aragão</cp:lastModifiedBy>
  <cp:revision>2</cp:revision>
  <dcterms:created xsi:type="dcterms:W3CDTF">2025-09-17T11:21:00Z</dcterms:created>
  <dcterms:modified xsi:type="dcterms:W3CDTF">2025-09-17T11:21:00Z</dcterms:modified>
</cp:coreProperties>
</file>